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0DDC" w14:textId="77777777" w:rsidR="00034E6B" w:rsidRPr="00034E6B" w:rsidRDefault="00034E6B" w:rsidP="00034E6B">
      <w:pPr>
        <w:rPr>
          <w:b/>
          <w:bCs/>
        </w:rPr>
      </w:pPr>
      <w:bookmarkStart w:id="0" w:name="_GoBack"/>
      <w:r w:rsidRPr="00034E6B">
        <w:rPr>
          <w:b/>
          <w:bCs/>
        </w:rPr>
        <w:t>SAFFRON WALDEN ORCHESTRAL SOCIETY</w:t>
      </w:r>
    </w:p>
    <w:p w14:paraId="6505A2BC" w14:textId="77777777" w:rsidR="00034E6B" w:rsidRPr="00034E6B" w:rsidRDefault="00034E6B" w:rsidP="00034E6B">
      <w:pPr>
        <w:rPr>
          <w:b/>
          <w:bCs/>
        </w:rPr>
      </w:pPr>
    </w:p>
    <w:p w14:paraId="24410334" w14:textId="77777777" w:rsidR="00034E6B" w:rsidRPr="00034E6B" w:rsidRDefault="00034E6B" w:rsidP="00034E6B">
      <w:pPr>
        <w:rPr>
          <w:b/>
          <w:bCs/>
        </w:rPr>
      </w:pPr>
      <w:r w:rsidRPr="00034E6B">
        <w:rPr>
          <w:b/>
          <w:bCs/>
        </w:rPr>
        <w:t>NOTICE OF ANNUAL GENERAL MEETING</w:t>
      </w:r>
    </w:p>
    <w:bookmarkEnd w:id="0"/>
    <w:p w14:paraId="6D24B3DC" w14:textId="77777777" w:rsidR="00034E6B" w:rsidRPr="00034E6B" w:rsidRDefault="00034E6B" w:rsidP="00034E6B"/>
    <w:p w14:paraId="3414F430" w14:textId="77777777" w:rsidR="00034E6B" w:rsidRPr="00034E6B" w:rsidRDefault="00034E6B" w:rsidP="00034E6B">
      <w:r w:rsidRPr="00034E6B">
        <w:t>The ANNUAL GENERAL MEETING of the members of the Saffron Walden Orchestral Society ("the Society") for the financial year ended 31st July 2019 ("the Financial Year") will be held at The Newport Village Hall, Newport, Essex on Sunday 3</w:t>
      </w:r>
      <w:r w:rsidRPr="00034E6B">
        <w:rPr>
          <w:vertAlign w:val="superscript"/>
        </w:rPr>
        <w:t>rd</w:t>
      </w:r>
      <w:r w:rsidRPr="00034E6B">
        <w:t xml:space="preserve"> November 2019 at 5.30pm at which the following business shall be transacted:-</w:t>
      </w:r>
    </w:p>
    <w:p w14:paraId="22E89341" w14:textId="77777777" w:rsidR="00034E6B" w:rsidRPr="00034E6B" w:rsidRDefault="00034E6B" w:rsidP="00034E6B"/>
    <w:p w14:paraId="4F65F8D5" w14:textId="77777777" w:rsidR="00034E6B" w:rsidRPr="00034E6B" w:rsidRDefault="00034E6B" w:rsidP="00034E6B">
      <w:r w:rsidRPr="00034E6B">
        <w:t>1.</w:t>
      </w:r>
      <w:r w:rsidRPr="00034E6B">
        <w:tab/>
        <w:t>To receive the Treasurer's Report and Accounts of the Society for the Financial Year.</w:t>
      </w:r>
    </w:p>
    <w:p w14:paraId="1607E384" w14:textId="77777777" w:rsidR="00034E6B" w:rsidRPr="00034E6B" w:rsidRDefault="00034E6B" w:rsidP="00034E6B">
      <w:r w:rsidRPr="00034E6B">
        <w:t>2.</w:t>
      </w:r>
      <w:r w:rsidRPr="00034E6B">
        <w:tab/>
        <w:t>To receive the Chairman's Report on the activities of the Society during the Financial Year</w:t>
      </w:r>
    </w:p>
    <w:p w14:paraId="47AFF427" w14:textId="77777777" w:rsidR="00034E6B" w:rsidRPr="00034E6B" w:rsidRDefault="00034E6B" w:rsidP="00034E6B">
      <w:r w:rsidRPr="00034E6B">
        <w:t>3.</w:t>
      </w:r>
      <w:r w:rsidRPr="00034E6B">
        <w:tab/>
        <w:t>To receive the Music Director's Report on the activities of the Society during the Financial Year</w:t>
      </w:r>
    </w:p>
    <w:p w14:paraId="443654A9" w14:textId="77777777" w:rsidR="00034E6B" w:rsidRPr="00034E6B" w:rsidRDefault="00034E6B" w:rsidP="00034E6B">
      <w:r w:rsidRPr="00034E6B">
        <w:t>4</w:t>
      </w:r>
      <w:r w:rsidRPr="00034E6B">
        <w:tab/>
        <w:t xml:space="preserve">To receive the report on the activities of the </w:t>
      </w:r>
      <w:proofErr w:type="spellStart"/>
      <w:r w:rsidRPr="00034E6B">
        <w:t>childrens</w:t>
      </w:r>
      <w:proofErr w:type="spellEnd"/>
      <w:r w:rsidRPr="00034E6B">
        <w:t xml:space="preserve"> orchestra during the financial year</w:t>
      </w:r>
    </w:p>
    <w:p w14:paraId="735A9EB9" w14:textId="77777777" w:rsidR="00034E6B" w:rsidRPr="00034E6B" w:rsidRDefault="00034E6B" w:rsidP="00034E6B">
      <w:r w:rsidRPr="00034E6B">
        <w:t>5.</w:t>
      </w:r>
      <w:r w:rsidRPr="00034E6B">
        <w:tab/>
        <w:t xml:space="preserve">To elect the Officers and members for a new Committee for the current financial year to the next Annual General Meeting. </w:t>
      </w:r>
    </w:p>
    <w:p w14:paraId="76881C69" w14:textId="77777777" w:rsidR="00034E6B" w:rsidRPr="00034E6B" w:rsidRDefault="00034E6B" w:rsidP="00034E6B">
      <w:r w:rsidRPr="00034E6B">
        <w:tab/>
      </w:r>
    </w:p>
    <w:p w14:paraId="5EB6D610" w14:textId="77777777" w:rsidR="00034E6B" w:rsidRPr="00034E6B" w:rsidRDefault="00034E6B" w:rsidP="00034E6B">
      <w:r w:rsidRPr="00034E6B">
        <w:t>Note:</w:t>
      </w:r>
    </w:p>
    <w:p w14:paraId="273F0FA3" w14:textId="77777777" w:rsidR="00034E6B" w:rsidRPr="00034E6B" w:rsidRDefault="00034E6B" w:rsidP="00034E6B">
      <w:r w:rsidRPr="00034E6B">
        <w:t xml:space="preserve">1. </w:t>
      </w:r>
      <w:r w:rsidRPr="00034E6B">
        <w:tab/>
        <w:t>A person shall be entitled to attend and vote at the meeting who shall have paid the required subscription for the Financial Year.</w:t>
      </w:r>
    </w:p>
    <w:p w14:paraId="3947A24D" w14:textId="77777777" w:rsidR="00034E6B" w:rsidRPr="00034E6B" w:rsidRDefault="00034E6B" w:rsidP="00034E6B"/>
    <w:p w14:paraId="0C2A45C2" w14:textId="77777777" w:rsidR="00034E6B" w:rsidRPr="00034E6B" w:rsidRDefault="00034E6B" w:rsidP="00034E6B">
      <w:r w:rsidRPr="00034E6B">
        <w:t>2.</w:t>
      </w:r>
      <w:r w:rsidRPr="00034E6B">
        <w:tab/>
        <w:t xml:space="preserve">Nominations for election to the Offices and membership of the Committee by members of the Society must be in writing and delivered to the Secretary at </w:t>
      </w:r>
      <w:r w:rsidRPr="00034E6B">
        <w:rPr>
          <w:b/>
          <w:bCs/>
        </w:rPr>
        <w:t>least 7 days</w:t>
      </w:r>
      <w:r w:rsidRPr="00034E6B">
        <w:t xml:space="preserve"> before the meeting.</w:t>
      </w:r>
    </w:p>
    <w:p w14:paraId="4CC2D886" w14:textId="77777777" w:rsidR="00034E6B" w:rsidRPr="00034E6B" w:rsidRDefault="00034E6B" w:rsidP="00034E6B"/>
    <w:p w14:paraId="69F97D98" w14:textId="77777777" w:rsidR="00034E6B" w:rsidRPr="00034E6B" w:rsidRDefault="00034E6B" w:rsidP="00034E6B">
      <w:r w:rsidRPr="00034E6B">
        <w:t>3.</w:t>
      </w:r>
      <w:r w:rsidRPr="00034E6B">
        <w:tab/>
        <w:t>Ten members of the Society or at least 10% of the number of members (whichever is greater) present in person shall constitute a quorum for the meeting.</w:t>
      </w:r>
    </w:p>
    <w:p w14:paraId="0F83579C" w14:textId="77777777" w:rsidR="00034E6B" w:rsidRDefault="00034E6B" w:rsidP="00034E6B"/>
    <w:p w14:paraId="606077E6" w14:textId="77777777" w:rsidR="00034E6B" w:rsidRDefault="00034E6B" w:rsidP="00034E6B"/>
    <w:p w14:paraId="29F24384" w14:textId="3CC4AE53" w:rsidR="002F00F0" w:rsidRDefault="00034E6B" w:rsidP="00034E6B">
      <w:pPr>
        <w:jc w:val="right"/>
      </w:pPr>
      <w:r w:rsidRPr="00034E6B">
        <w:t>By order of the Committee.</w:t>
      </w:r>
    </w:p>
    <w:sectPr w:rsidR="002F00F0" w:rsidSect="007C3E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SCO Modern">
    <w:altName w:val="Franklin Gothic Medium Cond"/>
    <w:panose1 w:val="020B0604020202020204"/>
    <w:charset w:val="00"/>
    <w:family w:val="auto"/>
    <w:pitch w:val="variable"/>
    <w:sig w:usb0="0000020F" w:usb1="00000001" w:usb2="00000000" w:usb3="00000000" w:csb0="00000097"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6B"/>
    <w:rsid w:val="00034E6B"/>
    <w:rsid w:val="002F00F0"/>
    <w:rsid w:val="007C3E35"/>
    <w:rsid w:val="0084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B3B6C9"/>
  <w15:chartTrackingRefBased/>
  <w15:docId w15:val="{E2C47D6A-A988-FE44-83C7-2B5D241A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ESCO Modern" w:eastAsiaTheme="minorHAnsi" w:hAnsi="TESCO Modern" w:cs="Times New Roman (Body CS)"/>
        <w:sz w:val="22"/>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Ashley</dc:creator>
  <cp:keywords/>
  <dc:description/>
  <cp:lastModifiedBy>Morrison, Ashley</cp:lastModifiedBy>
  <cp:revision>1</cp:revision>
  <dcterms:created xsi:type="dcterms:W3CDTF">2019-10-03T10:22:00Z</dcterms:created>
  <dcterms:modified xsi:type="dcterms:W3CDTF">2019-10-03T10:23:00Z</dcterms:modified>
</cp:coreProperties>
</file>